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5C" w:rsidRPr="005C335C" w:rsidRDefault="005C335C" w:rsidP="005C335C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es-CO"/>
        </w:rPr>
      </w:pPr>
      <w:r w:rsidRPr="005C335C">
        <w:rPr>
          <w:rFonts w:ascii="Arial" w:eastAsia="Times New Roman" w:hAnsi="Arial" w:cs="Arial"/>
          <w:color w:val="333333"/>
          <w:kern w:val="36"/>
          <w:sz w:val="28"/>
          <w:szCs w:val="28"/>
          <w:lang w:eastAsia="es-CO"/>
        </w:rPr>
        <w:t>Departamento Administrativo de la Función Pública</w:t>
      </w:r>
    </w:p>
    <w:p w:rsidR="005C335C" w:rsidRDefault="005C335C" w:rsidP="005C335C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es-CO"/>
        </w:rPr>
      </w:pP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es-CO"/>
        </w:rPr>
      </w:pPr>
      <w:bookmarkStart w:id="0" w:name="_GoBack"/>
      <w:bookmarkEnd w:id="0"/>
      <w:r w:rsidRPr="005C335C">
        <w:rPr>
          <w:rFonts w:ascii="Arial" w:eastAsia="Times New Roman" w:hAnsi="Arial" w:cs="Arial"/>
          <w:color w:val="333333"/>
          <w:kern w:val="36"/>
          <w:sz w:val="28"/>
          <w:szCs w:val="28"/>
          <w:lang w:eastAsia="es-CO"/>
        </w:rPr>
        <w:t xml:space="preserve">Concepto 117761 de 2019 </w:t>
      </w:r>
    </w:p>
    <w:p w:rsid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Fecha: 15/04/2019 09:13:08 a.m.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Bogotá D.C.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REF. REMUNERACION. </w:t>
      </w: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Reconocimiento del quinquenio </w:t>
      </w: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    </w:t>
      </w:r>
      <w:r w:rsidRPr="005C335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RAD.20199000096112 </w:t>
      </w: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del 14 de marzo de 2019.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En atención a la comunicación de la referencia, mediante la cual consulta si los empleados públicos tienen derecho al reconocimiento y pago del quinquenio, me permito manifestar lo siguiente: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Las prestaciones sociales para los empleados públicos de la Rama Ejecutiva del orden Nacional, se encuentran establecidas en el Decreto Ley </w:t>
      </w:r>
      <w:hyperlink r:id="rId5" w:anchor="1045" w:history="1">
        <w:r w:rsidRPr="005C335C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1045</w:t>
        </w:r>
      </w:hyperlink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de 1978 de 1978 y los elementos de salario se encuentran en el Decreto Ley </w:t>
      </w:r>
      <w:hyperlink r:id="rId6" w:anchor="1042" w:history="1">
        <w:r w:rsidRPr="005C335C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1042 </w:t>
        </w:r>
      </w:hyperlink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de 1978.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Ahora bien, es preciso indicar que una vez revisadas las normas sobre prestaciones sociales y elementos salariales no se encontró disposición de un elemento denominado “quinquenio” que hubiere sido creado para los empleos públicos de orden nacional o territorial y, por lo tanto, no es procedente su reconocimiento y pago.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Para mayor información respecto de las normas de administración de los empleados del sector público; así como las inhabilidades e incompatibilidades aplicables a los mismos, me permito indicar que en el link </w:t>
      </w:r>
      <w:hyperlink r:id="rId7" w:history="1">
        <w:r w:rsidRPr="005C335C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/</w:t>
        </w:r>
        <w:proofErr w:type="spellStart"/>
        <w:r w:rsidRPr="005C335C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eva</w:t>
        </w:r>
        <w:proofErr w:type="spellEnd"/>
        <w:r w:rsidRPr="005C335C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/es/gestor-normativo</w:t>
        </w:r>
      </w:hyperlink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podrá encontrar conceptos relacionados con el tema, que han sido emitidos por esta Dirección Jurídica.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El anterior concepto se emite en los términos establecidos en el artículo 28 del Código de Procedimiento Administrativo y de lo Contencioso Administrativo.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Cordialmente,</w:t>
      </w:r>
    </w:p>
    <w:p w:rsid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JOSÉ FERNANDO CEBALLOS ARROYAVE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Director Jurídico (E)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Proyectó: A. Ramos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Revisó: José Fernando Ceballos Arroyave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C33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C335C" w:rsidRPr="005C335C" w:rsidRDefault="005C335C" w:rsidP="005C335C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4"/>
          <w:szCs w:val="24"/>
          <w:lang w:eastAsia="es-CO"/>
        </w:rPr>
      </w:pPr>
    </w:p>
    <w:sectPr w:rsidR="005C335C" w:rsidRPr="005C33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F43A9"/>
    <w:multiLevelType w:val="multilevel"/>
    <w:tmpl w:val="D9FC2B8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>
    <w:nsid w:val="231803E6"/>
    <w:multiLevelType w:val="multilevel"/>
    <w:tmpl w:val="5D42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5C"/>
    <w:rsid w:val="005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9E46F-FD1A-4E84-9C0C-8F1B5D1A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C3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C335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C335C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5C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C3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91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17887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eva/es/gestor-normati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cionpublica.gov.co/eva/gestornormativo/norma.php?i=66581" TargetMode="External"/><Relationship Id="rId5" Type="http://schemas.openxmlformats.org/officeDocument/2006/relationships/hyperlink" Target="https://www.funcionpublica.gov.co/eva/gestornormativo/norma.php?i=14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de Relatoria</dc:creator>
  <cp:keywords/>
  <dc:description/>
  <cp:lastModifiedBy>Grupo de Relatoria</cp:lastModifiedBy>
  <cp:revision>1</cp:revision>
  <dcterms:created xsi:type="dcterms:W3CDTF">2019-10-03T13:46:00Z</dcterms:created>
  <dcterms:modified xsi:type="dcterms:W3CDTF">2019-10-03T13:53:00Z</dcterms:modified>
</cp:coreProperties>
</file>